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DC2" w:rsidRDefault="00DA5A27">
      <w:pPr>
        <w:widowControl w:val="0"/>
        <w:tabs>
          <w:tab w:val="left" w:pos="3402"/>
          <w:tab w:val="left" w:pos="48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C15DC2" w:rsidRDefault="00DA5A27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Порядок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утвержденный</w:t>
      </w:r>
      <w:r>
        <w:rPr>
          <w:rFonts w:ascii="Times New Roman" w:hAnsi="Times New Roman"/>
          <w:sz w:val="28"/>
          <w:szCs w:val="28"/>
        </w:rPr>
        <w:t xml:space="preserve"> постановлением Кабинета Министров Республики Татарстан от 15.04.2025 № 231 «Об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</w:t>
      </w:r>
      <w:r>
        <w:rPr>
          <w:rFonts w:ascii="Times New Roman" w:hAnsi="Times New Roman"/>
          <w:sz w:val="28"/>
          <w:szCs w:val="28"/>
        </w:rPr>
        <w:t>ерритории Российской Федерации»</w:t>
      </w:r>
    </w:p>
    <w:p w:rsidR="00C15DC2" w:rsidRDefault="00C15DC2">
      <w:pPr>
        <w:widowControl w:val="0"/>
        <w:tabs>
          <w:tab w:val="left" w:pos="3402"/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DA5A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 w:rsidR="00C15DC2" w:rsidRDefault="00C15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DA5A2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Внести в Порядок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</w:t>
      </w:r>
      <w:r>
        <w:rPr>
          <w:rFonts w:ascii="Times New Roman" w:hAnsi="Times New Roman"/>
          <w:sz w:val="28"/>
          <w:szCs w:val="28"/>
        </w:rPr>
        <w:t>ов на территории Российской Федерации, утвержденный постановлением Кабинета Министров Республики Татарстан от 15.04.2025 № 231 «Об утверждении Порядка предоставления субсидий из бюджета Республики Татарстан организациям воздушного транспорта на осуществлен</w:t>
      </w:r>
      <w:r>
        <w:rPr>
          <w:rFonts w:ascii="Times New Roman" w:hAnsi="Times New Roman"/>
          <w:sz w:val="28"/>
          <w:szCs w:val="28"/>
        </w:rPr>
        <w:t>ие региональных воздушных перевозок пассажиров на территории Российской Федерации» (с изменениями, внесенными постановлениями Кабинета Министров Республики Татарстан от 29.08.2025 № 648, от 27.11 2025 № 1008</w:t>
      </w:r>
      <w:bookmarkStart w:id="1" w:name="undefined"/>
      <w:bookmarkEnd w:id="1"/>
      <w:r>
        <w:rPr>
          <w:rFonts w:ascii="Times New Roman" w:hAnsi="Times New Roman"/>
          <w:sz w:val="28"/>
          <w:szCs w:val="28"/>
        </w:rPr>
        <w:t>) следующие изменения:</w:t>
      </w:r>
    </w:p>
    <w:p w:rsidR="00C15DC2" w:rsidRDefault="00C15DC2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DA5A2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 слова «а также</w:t>
      </w:r>
      <w:r>
        <w:rPr>
          <w:rFonts w:ascii="Times New Roman" w:hAnsi="Times New Roman"/>
          <w:sz w:val="28"/>
          <w:szCs w:val="28"/>
        </w:rPr>
        <w:t xml:space="preserve"> физическим лицам - производителям товаров, работ, услуг» заменить словами «физическим лицам»;</w:t>
      </w:r>
    </w:p>
    <w:p w:rsidR="00C15DC2" w:rsidRDefault="00C15DC2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DA5A2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указанному Порядку изложить в новой редакции (прилагается).</w:t>
      </w:r>
    </w:p>
    <w:p w:rsidR="00C15DC2" w:rsidRDefault="00C15DC2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DA5A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Премьер-министр</w:t>
      </w:r>
    </w:p>
    <w:p w:rsidR="00C15DC2" w:rsidRDefault="00DA5A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А.В.Песошин</w:t>
      </w:r>
    </w:p>
    <w:sectPr w:rsidR="00C15DC2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A27" w:rsidRDefault="00DA5A27">
      <w:pPr>
        <w:spacing w:after="0" w:line="240" w:lineRule="auto"/>
      </w:pPr>
      <w:r>
        <w:separator/>
      </w:r>
    </w:p>
  </w:endnote>
  <w:endnote w:type="continuationSeparator" w:id="0">
    <w:p w:rsidR="00DA5A27" w:rsidRDefault="00DA5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A27" w:rsidRDefault="00DA5A27">
      <w:pPr>
        <w:spacing w:after="0" w:line="240" w:lineRule="auto"/>
      </w:pPr>
      <w:r>
        <w:separator/>
      </w:r>
    </w:p>
  </w:footnote>
  <w:footnote w:type="continuationSeparator" w:id="0">
    <w:p w:rsidR="00DA5A27" w:rsidRDefault="00DA5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285350"/>
      <w:docPartObj>
        <w:docPartGallery w:val="Page Numbers (Top of Page)"/>
        <w:docPartUnique/>
      </w:docPartObj>
    </w:sdtPr>
    <w:sdtEndPr/>
    <w:sdtContent>
      <w:p w:rsidR="00C15DC2" w:rsidRDefault="00DA5A27">
        <w:pPr>
          <w:pStyle w:val="afa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61FC4"/>
    <w:multiLevelType w:val="hybridMultilevel"/>
    <w:tmpl w:val="B7B42A9C"/>
    <w:lvl w:ilvl="0" w:tplc="F64206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4240E">
      <w:start w:val="1"/>
      <w:numFmt w:val="lowerLetter"/>
      <w:lvlText w:val="%2."/>
      <w:lvlJc w:val="left"/>
      <w:pPr>
        <w:ind w:left="1440" w:hanging="360"/>
      </w:pPr>
    </w:lvl>
    <w:lvl w:ilvl="2" w:tplc="8250B4E2">
      <w:start w:val="1"/>
      <w:numFmt w:val="lowerRoman"/>
      <w:lvlText w:val="%3."/>
      <w:lvlJc w:val="right"/>
      <w:pPr>
        <w:ind w:left="2160" w:hanging="180"/>
      </w:pPr>
    </w:lvl>
    <w:lvl w:ilvl="3" w:tplc="B270EF0A">
      <w:start w:val="1"/>
      <w:numFmt w:val="decimal"/>
      <w:lvlText w:val="%4."/>
      <w:lvlJc w:val="left"/>
      <w:pPr>
        <w:ind w:left="2880" w:hanging="360"/>
      </w:pPr>
    </w:lvl>
    <w:lvl w:ilvl="4" w:tplc="EF68F75A">
      <w:start w:val="1"/>
      <w:numFmt w:val="lowerLetter"/>
      <w:lvlText w:val="%5."/>
      <w:lvlJc w:val="left"/>
      <w:pPr>
        <w:ind w:left="3600" w:hanging="360"/>
      </w:pPr>
    </w:lvl>
    <w:lvl w:ilvl="5" w:tplc="CB3899EE">
      <w:start w:val="1"/>
      <w:numFmt w:val="lowerRoman"/>
      <w:lvlText w:val="%6."/>
      <w:lvlJc w:val="right"/>
      <w:pPr>
        <w:ind w:left="4320" w:hanging="180"/>
      </w:pPr>
    </w:lvl>
    <w:lvl w:ilvl="6" w:tplc="AC108CA2">
      <w:start w:val="1"/>
      <w:numFmt w:val="decimal"/>
      <w:lvlText w:val="%7."/>
      <w:lvlJc w:val="left"/>
      <w:pPr>
        <w:ind w:left="5040" w:hanging="360"/>
      </w:pPr>
    </w:lvl>
    <w:lvl w:ilvl="7" w:tplc="84961888">
      <w:start w:val="1"/>
      <w:numFmt w:val="lowerLetter"/>
      <w:lvlText w:val="%8."/>
      <w:lvlJc w:val="left"/>
      <w:pPr>
        <w:ind w:left="5760" w:hanging="360"/>
      </w:pPr>
    </w:lvl>
    <w:lvl w:ilvl="8" w:tplc="5E8A30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8158C"/>
    <w:multiLevelType w:val="hybridMultilevel"/>
    <w:tmpl w:val="BBC04DC6"/>
    <w:lvl w:ilvl="0" w:tplc="11727F1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13FC1DD2">
      <w:start w:val="1"/>
      <w:numFmt w:val="lowerLetter"/>
      <w:lvlText w:val="%2."/>
      <w:lvlJc w:val="left"/>
      <w:pPr>
        <w:ind w:left="513" w:hanging="360"/>
      </w:pPr>
    </w:lvl>
    <w:lvl w:ilvl="2" w:tplc="6AC44A3A">
      <w:start w:val="1"/>
      <w:numFmt w:val="lowerRoman"/>
      <w:lvlText w:val="%3."/>
      <w:lvlJc w:val="right"/>
      <w:pPr>
        <w:ind w:left="1233" w:hanging="180"/>
      </w:pPr>
    </w:lvl>
    <w:lvl w:ilvl="3" w:tplc="FEA49F54">
      <w:start w:val="1"/>
      <w:numFmt w:val="decimal"/>
      <w:lvlText w:val="%4."/>
      <w:lvlJc w:val="left"/>
      <w:pPr>
        <w:ind w:left="1953" w:hanging="360"/>
      </w:pPr>
    </w:lvl>
    <w:lvl w:ilvl="4" w:tplc="CC8E15B0">
      <w:start w:val="1"/>
      <w:numFmt w:val="lowerLetter"/>
      <w:lvlText w:val="%5."/>
      <w:lvlJc w:val="left"/>
      <w:pPr>
        <w:ind w:left="2673" w:hanging="360"/>
      </w:pPr>
    </w:lvl>
    <w:lvl w:ilvl="5" w:tplc="752C7C88">
      <w:start w:val="1"/>
      <w:numFmt w:val="lowerRoman"/>
      <w:lvlText w:val="%6."/>
      <w:lvlJc w:val="right"/>
      <w:pPr>
        <w:ind w:left="3393" w:hanging="180"/>
      </w:pPr>
    </w:lvl>
    <w:lvl w:ilvl="6" w:tplc="0362207A">
      <w:start w:val="1"/>
      <w:numFmt w:val="decimal"/>
      <w:lvlText w:val="%7."/>
      <w:lvlJc w:val="left"/>
      <w:pPr>
        <w:ind w:left="4113" w:hanging="360"/>
      </w:pPr>
    </w:lvl>
    <w:lvl w:ilvl="7" w:tplc="4FCA7EA0">
      <w:start w:val="1"/>
      <w:numFmt w:val="lowerLetter"/>
      <w:lvlText w:val="%8."/>
      <w:lvlJc w:val="left"/>
      <w:pPr>
        <w:ind w:left="4833" w:hanging="360"/>
      </w:pPr>
    </w:lvl>
    <w:lvl w:ilvl="8" w:tplc="5CACCC2E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DC2"/>
    <w:rsid w:val="00BA69D2"/>
    <w:rsid w:val="00C15DC2"/>
    <w:rsid w:val="00DA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DEA110-3720-499D-9018-D3F8495B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Pr>
      <w:rFonts w:ascii="Tahoma" w:eastAsia="Calibri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customStyle="1" w:styleId="Style6">
    <w:name w:val="Style6"/>
    <w:basedOn w:val="a"/>
    <w:uiPriority w:val="99"/>
    <w:pPr>
      <w:widowControl w:val="0"/>
      <w:spacing w:after="0" w:line="31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pPr>
      <w:widowControl w:val="0"/>
      <w:spacing w:after="0" w:line="322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Pr>
      <w:rFonts w:ascii="Times New Roman" w:hAnsi="Times New Roman"/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9"/>
    <w:rPr>
      <w:rFonts w:ascii="Arial" w:hAnsi="Arial" w:cs="Arial"/>
      <w:b/>
      <w:bCs/>
      <w:color w:val="26282F"/>
      <w:sz w:val="24"/>
      <w:szCs w:val="24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color w:val="4F81BD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link w:val="af5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7">
    <w:name w:val="footnote reference"/>
    <w:uiPriority w:val="99"/>
    <w:semiHidden/>
    <w:unhideWhenUsed/>
    <w:rPr>
      <w:vertAlign w:val="superscript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Emphasis"/>
    <w:uiPriority w:val="20"/>
    <w:qFormat/>
    <w:rPr>
      <w:i/>
      <w:iCs/>
    </w:rPr>
  </w:style>
  <w:style w:type="paragraph" w:styleId="af9">
    <w:name w:val="No Spacing"/>
    <w:uiPriority w:val="1"/>
    <w:qFormat/>
    <w:pPr>
      <w:widowControl w:val="0"/>
      <w:jc w:val="both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Pr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5873DB-083B-4782-9DAC-9783766C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Муртазина</dc:creator>
  <cp:keywords/>
  <dc:description/>
  <cp:lastModifiedBy>Чулпан Абрамова</cp:lastModifiedBy>
  <cp:revision>6</cp:revision>
  <dcterms:created xsi:type="dcterms:W3CDTF">2025-07-03T13:49:00Z</dcterms:created>
  <dcterms:modified xsi:type="dcterms:W3CDTF">2026-02-04T09:01:00Z</dcterms:modified>
</cp:coreProperties>
</file>